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31E" w:rsidRDefault="00016A27">
      <w:pPr>
        <w:rPr>
          <w:rFonts w:ascii="Times New Roman" w:hAnsi="Times New Roman" w:cs="Times New Roman"/>
          <w:b/>
          <w:sz w:val="24"/>
          <w:szCs w:val="24"/>
        </w:rPr>
      </w:pPr>
      <w:r w:rsidRPr="00016A27">
        <w:rPr>
          <w:rFonts w:ascii="Times New Roman" w:hAnsi="Times New Roman" w:cs="Times New Roman"/>
          <w:b/>
          <w:sz w:val="24"/>
          <w:szCs w:val="24"/>
        </w:rPr>
        <w:t>TEHNIČKE SPECIFIKACIJE ZA PREHRANU</w:t>
      </w:r>
    </w:p>
    <w:p w:rsidR="00016A27" w:rsidRDefault="00016A27">
      <w:pPr>
        <w:rPr>
          <w:rFonts w:ascii="Times New Roman" w:hAnsi="Times New Roman" w:cs="Times New Roman"/>
          <w:b/>
          <w:sz w:val="24"/>
          <w:szCs w:val="24"/>
        </w:rPr>
      </w:pPr>
    </w:p>
    <w:p w:rsidR="00016A27" w:rsidRDefault="00016A2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Sukladno Odluci o provedbi zelene javne nabave, Vlade RH NN 137/2004 za nabavu prehrane, propisane su obavezni minimalni uvjeti kojih se javni naručitelji moraju pridržavati:</w:t>
      </w:r>
    </w:p>
    <w:p w:rsidR="00A774AA" w:rsidRDefault="00A774AA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240"/>
        <w:gridCol w:w="3776"/>
      </w:tblGrid>
      <w:tr w:rsidR="00016A27" w:rsidTr="00016A27">
        <w:tc>
          <w:tcPr>
            <w:tcW w:w="5240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Obavzeni minimalni uvjeti </w:t>
            </w:r>
          </w:p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(propisuje Naručitelj)</w:t>
            </w:r>
          </w:p>
        </w:tc>
        <w:tc>
          <w:tcPr>
            <w:tcW w:w="3776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Ponuđeno upisuje ponuditelj</w:t>
            </w:r>
          </w:p>
        </w:tc>
      </w:tr>
      <w:tr w:rsidR="00016A27" w:rsidTr="00016A27">
        <w:tc>
          <w:tcPr>
            <w:tcW w:w="5240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P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Voće i povrće ne smije se nabavljati u </w:t>
            </w:r>
            <w:r w:rsidR="0017695F">
              <w:rPr>
                <w:rFonts w:ascii="Times New Roman" w:hAnsi="Times New Roman" w:cs="Times New Roman"/>
                <w:sz w:val="24"/>
                <w:szCs w:val="24"/>
              </w:rPr>
              <w:t xml:space="preserve">jednokratnoj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plastičnoj ambalaž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776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P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Zaokružiti ponuđeno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DA/NE</w:t>
            </w:r>
          </w:p>
          <w:p w:rsidR="00A774AA" w:rsidRPr="00016A27" w:rsidRDefault="00A77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95F" w:rsidTr="00016A27">
        <w:tc>
          <w:tcPr>
            <w:tcW w:w="5240" w:type="dxa"/>
          </w:tcPr>
          <w:p w:rsidR="0017695F" w:rsidRDefault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95F" w:rsidRPr="0017695F" w:rsidRDefault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Hrana i piće moraju biti servirani u višekratnoj ponovno upotrebljivoj ambalaži i ponuditelj mora dostaviti plan smanjenja i nastanka otpada od pripreme hrane</w:t>
            </w:r>
          </w:p>
          <w:p w:rsidR="0017695F" w:rsidRPr="00A774AA" w:rsidRDefault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6" w:type="dxa"/>
          </w:tcPr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5F" w:rsidRPr="00016A27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Zaokružiti ponuđeno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DA/NE</w:t>
            </w:r>
          </w:p>
          <w:p w:rsidR="0017695F" w:rsidRPr="00A774AA" w:rsidRDefault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695F" w:rsidTr="00016A27">
        <w:tc>
          <w:tcPr>
            <w:tcW w:w="5240" w:type="dxa"/>
          </w:tcPr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Najmanje 10%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mora biti ekološki i/ili integrirani poljoprivredni i prehrambeni proizvod, i/ili proizvod iz sustva kvalitete registriran na nacionalnoj i europskoj razini i/ili proizvod iz kratkog lanaca opskrbe hranom, s naglaskom na sezonalnost i svježinu poljoprivrednih proizvoda nad drugim proizvodima te skupine</w:t>
            </w:r>
          </w:p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5F" w:rsidRPr="00A774AA" w:rsidRDefault="0017695F" w:rsidP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6" w:type="dxa"/>
          </w:tcPr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Upisati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ponuđeni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% i navod o ponuđenoj hrani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7695F" w:rsidTr="00016A27">
        <w:tc>
          <w:tcPr>
            <w:tcW w:w="5240" w:type="dxa"/>
          </w:tcPr>
          <w:p w:rsidR="0017695F" w:rsidRPr="00A774AA" w:rsidRDefault="0017695F" w:rsidP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Ponuditelj mora najmanje 50% prehrambenih proizvoda ponuditi iz vlastite proizvodnje ili najmanje 50% od mikro, malih i srednjih poljoprivrednih proizvođača</w:t>
            </w:r>
          </w:p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5F" w:rsidRPr="00016A27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</w:tcPr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Upisati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ponuđeni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% i navod o ponuđen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 prehrambenim proizvodima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6A27" w:rsidRDefault="00016A27">
      <w:pPr>
        <w:rPr>
          <w:rFonts w:ascii="Times New Roman" w:hAnsi="Times New Roman" w:cs="Times New Roman"/>
          <w:b/>
          <w:sz w:val="24"/>
          <w:szCs w:val="24"/>
        </w:rPr>
      </w:pPr>
    </w:p>
    <w:p w:rsidR="00DE4C51" w:rsidRDefault="00DE4C51">
      <w:pPr>
        <w:rPr>
          <w:rFonts w:ascii="Times New Roman" w:hAnsi="Times New Roman" w:cs="Times New Roman"/>
          <w:b/>
          <w:sz w:val="24"/>
          <w:szCs w:val="24"/>
        </w:rPr>
      </w:pPr>
    </w:p>
    <w:p w:rsidR="00DE4C51" w:rsidRPr="00F928B5" w:rsidRDefault="00DE4C51" w:rsidP="00DE4C51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B66C36" wp14:editId="1562546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CAE5C0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4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DE4C51" w:rsidRPr="00F928B5" w:rsidRDefault="00DE4C51" w:rsidP="00DE4C51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4D7000" wp14:editId="4DCE95C1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4C51" w:rsidRPr="00354D15" w:rsidRDefault="00DE4C51" w:rsidP="00DE4C51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4D7000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DE4C51" w:rsidRPr="00354D15" w:rsidRDefault="00DE4C51" w:rsidP="00DE4C51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DE4C51" w:rsidRPr="00F928B5" w:rsidRDefault="00DE4C51" w:rsidP="00DE4C51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53DA5E" wp14:editId="70ED0609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91E6B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DE4C51" w:rsidRPr="00F928B5" w:rsidRDefault="00DE4C51" w:rsidP="00DE4C51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DE4C51" w:rsidRPr="00016A27" w:rsidRDefault="00DE4C51" w:rsidP="0017695F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0D88D2" wp14:editId="3246BC61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2DE9CC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sectPr w:rsidR="00DE4C51" w:rsidRPr="00016A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1A0"/>
    <w:rsid w:val="00016A27"/>
    <w:rsid w:val="0017695F"/>
    <w:rsid w:val="002A62F5"/>
    <w:rsid w:val="002A731E"/>
    <w:rsid w:val="005C21A0"/>
    <w:rsid w:val="00A774AA"/>
    <w:rsid w:val="00B476A5"/>
    <w:rsid w:val="00DC0DD7"/>
    <w:rsid w:val="00D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3AC14F-923F-4F02-BB27-7EB6F8C8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16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font10">
    <w:name w:val="TEXT font10"/>
    <w:basedOn w:val="Normal"/>
    <w:rsid w:val="00DE4C51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paragraph" w:customStyle="1" w:styleId="TEXT">
    <w:name w:val="TEXT"/>
    <w:link w:val="TEXTChar"/>
    <w:rsid w:val="00DE4C51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DE4C51"/>
    <w:rPr>
      <w:rFonts w:ascii="Swis721 BT" w:eastAsia="Times New Roman" w:hAnsi="Swis721 B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Jugec</dc:creator>
  <cp:keywords/>
  <dc:description/>
  <cp:lastModifiedBy>Marina Pucketić</cp:lastModifiedBy>
  <cp:revision>10</cp:revision>
  <dcterms:created xsi:type="dcterms:W3CDTF">2025-04-29T10:23:00Z</dcterms:created>
  <dcterms:modified xsi:type="dcterms:W3CDTF">2026-05-07T07:27:00Z</dcterms:modified>
</cp:coreProperties>
</file>